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05" w:rsidRPr="00D30DAB" w:rsidRDefault="003F6805" w:rsidP="00C50BA6">
      <w:pPr>
        <w:shd w:val="clear" w:color="auto" w:fill="FFFFFF"/>
        <w:spacing w:after="0" w:line="240" w:lineRule="auto"/>
        <w:ind w:left="472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hAnsi="Times New Roman" w:cs="Times New Roman"/>
          <w:sz w:val="28"/>
          <w:szCs w:val="28"/>
        </w:rPr>
        <w:t>Лисина Лилия Сергеевна</w:t>
      </w:r>
    </w:p>
    <w:p w:rsidR="00E36E64" w:rsidRPr="00D30DAB" w:rsidRDefault="00E36E64" w:rsidP="00C50BA6">
      <w:pPr>
        <w:shd w:val="clear" w:color="auto" w:fill="FFFFFF"/>
        <w:spacing w:after="0" w:line="240" w:lineRule="auto"/>
        <w:ind w:left="472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</w:p>
    <w:p w:rsidR="00E36E64" w:rsidRPr="00D30DAB" w:rsidRDefault="00C50BA6" w:rsidP="00C50BA6">
      <w:pPr>
        <w:spacing w:before="27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right" o:hrstd="t" o:hrnoshade="t" o:hr="t" fillcolor="#333" stroked="f"/>
        </w:pict>
      </w:r>
    </w:p>
    <w:p w:rsidR="00D30DAB" w:rsidRPr="00D30DAB" w:rsidRDefault="00D30DAB" w:rsidP="0084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D30DA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Консультация для воспитателей "Формирование привычки к </w:t>
      </w:r>
      <w:bookmarkStart w:id="0" w:name="_GoBack"/>
      <w:bookmarkEnd w:id="0"/>
      <w:r w:rsidRPr="00D30DAB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здоровому образу жизни у детей дошкольного возраста"</w:t>
      </w:r>
    </w:p>
    <w:p w:rsidR="00D30DAB" w:rsidRPr="00D30DAB" w:rsidRDefault="00D30DAB" w:rsidP="00D30D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32"/>
          <w:szCs w:val="32"/>
          <w:u w:val="single"/>
          <w:lang w:eastAsia="ru-RU"/>
        </w:rPr>
      </w:pP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детей является важным аспектом для здоровья всего человечества в целом. Так как все то, что закладывается в детстве, человек переносит во взрослую жизнь. В современном мире могут выжить только здоровые, эмоционально устойчивые, способные на высокую концентрацию усилий и умеющие своевременно восстанавливать свои силы люди. Здоровье – это счастье! Это когда ты весел и все у тебя получается. Здоровье нужно всем – и детям, и взрослым.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«Здоровый образ жизни – путь к успеху» – под таким девизом живет наше муниципальное дошкольное образовательное учреждение. Актуальным для нас является сохранение и укрепление здоровья детей. От того, как проведет ребенок этот отрезок своей жизни, будет в дальнейшем зависеть многое.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с детьми в нашем детском саду предполагает различные формы, средства и методы формирования представлений о ЗОЖ. Основными формами работы являются занятия, досуги, режимные моменты, спортивные соревнования и праздники. В работе педагоги используют методики различных авторов, в том числе систему оздоровления дошкольников «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Здоровячок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авторов 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Т.С.Никаноровой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Е.М.Сергиенко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детям сообщаются новые сведения и закрепляются полученные представления. Закрепляются представления лучше в продуктивной и предметно-практической деятельности, поэтому занятия строятся как интегрированные. Некоторые занятия с использованием продуктивных видов деятельности полностью посвящены тематике ЗОЖ, что способствует формированию представлений в наглядной форме при опоре на чувственный опыт ребенка.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МДОУ ставит перед собой следующие задачи:</w:t>
      </w:r>
    </w:p>
    <w:p w:rsidR="00D30DAB" w:rsidRPr="00D30DAB" w:rsidRDefault="00D30DAB" w:rsidP="00D30DA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усилия сотрудников и родителей для эффективной организации оздоровительной работы;</w:t>
      </w:r>
    </w:p>
    <w:p w:rsidR="00D30DAB" w:rsidRPr="00D30DAB" w:rsidRDefault="00D30DAB" w:rsidP="00D30DA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функциональные и адаптационные возможности организма детей за счет внедрения 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D30DAB" w:rsidRPr="00D30DAB" w:rsidRDefault="00D30DAB" w:rsidP="00D30DA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диагностику состояния здоровья и развития детей, мониторинга и оценки влияния оздоровительных технологий на организм ребенка.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результаты:</w:t>
      </w:r>
    </w:p>
    <w:p w:rsidR="00D30DAB" w:rsidRPr="00D30DAB" w:rsidRDefault="00D30DAB" w:rsidP="00D30DA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заболеваемости;</w:t>
      </w:r>
    </w:p>
    <w:p w:rsidR="00D30DAB" w:rsidRPr="00D30DAB" w:rsidRDefault="00D30DAB" w:rsidP="00D30DA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детьми навыками здорового образа жизни.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направления:</w:t>
      </w:r>
    </w:p>
    <w:p w:rsidR="00D30DAB" w:rsidRPr="00D30DAB" w:rsidRDefault="00D30DAB" w:rsidP="00D30DA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оздоровительное;</w:t>
      </w:r>
    </w:p>
    <w:p w:rsidR="00D30DAB" w:rsidRPr="00D30DAB" w:rsidRDefault="00D30DAB" w:rsidP="00D30DA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развитие;</w:t>
      </w:r>
    </w:p>
    <w:p w:rsidR="00D30DAB" w:rsidRPr="00D30DAB" w:rsidRDefault="00D30DAB" w:rsidP="00D30DA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благополучие;</w:t>
      </w:r>
    </w:p>
    <w:p w:rsidR="00D30DAB" w:rsidRPr="00D30DAB" w:rsidRDefault="00D30DAB" w:rsidP="00D30DA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валеологическое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основной целью работы в нашем ДОУ является воспитание физически здорового и социально адаптированного ребенка, обеспечение его психического </w:t>
      </w: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благополучия, а также формирование у дошкольника ответственности за свое здоровье. Таким образом, в ДОУ физическая культура – один из ведущих компонентов деятельности детей.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технологии». Наше ДОУ уже несколько лет осваивает комплекс мер, направленных на сохранение здоровья ребенка на всех этапах его обучения и развития.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Планируя 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мы выделяем:</w:t>
      </w:r>
    </w:p>
    <w:p w:rsidR="00D30DAB" w:rsidRPr="00D30DAB" w:rsidRDefault="00D30DAB" w:rsidP="00D30DA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</w:t>
      </w:r>
    </w:p>
    <w:p w:rsidR="00D30DAB" w:rsidRPr="00D30DAB" w:rsidRDefault="00D30DAB" w:rsidP="00D30DA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в режиме дня</w:t>
      </w:r>
    </w:p>
    <w:p w:rsidR="00D30DAB" w:rsidRPr="00D30DAB" w:rsidRDefault="00D30DAB" w:rsidP="00D30DA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детей</w:t>
      </w:r>
    </w:p>
    <w:p w:rsidR="00D30DAB" w:rsidRPr="00D30DAB" w:rsidRDefault="00D30DAB" w:rsidP="00D30DA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методики проведения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обеспечивает: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технологий на занятиях:</w:t>
      </w:r>
    </w:p>
    <w:p w:rsidR="00D30DAB" w:rsidRPr="00D30DAB" w:rsidRDefault="00D30DAB" w:rsidP="00D30DA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гимнастика;</w:t>
      </w:r>
    </w:p>
    <w:p w:rsidR="00D30DAB" w:rsidRPr="00D30DAB" w:rsidRDefault="00D30DAB" w:rsidP="00D30DA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глаз;</w:t>
      </w:r>
    </w:p>
    <w:p w:rsidR="00D30DAB" w:rsidRPr="00D30DAB" w:rsidRDefault="00D30DAB" w:rsidP="00D30DA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 артикуляционная гимнастика.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здорового ритма жизни:</w:t>
      </w:r>
    </w:p>
    <w:p w:rsidR="00D30DAB" w:rsidRPr="00D30DAB" w:rsidRDefault="00D30DAB" w:rsidP="00D30DA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щадящий режим (адаптационный период);</w:t>
      </w:r>
    </w:p>
    <w:p w:rsidR="00D30DAB" w:rsidRPr="00D30DAB" w:rsidRDefault="00D30DAB" w:rsidP="00D30DA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гибкий режим;</w:t>
      </w:r>
    </w:p>
    <w:p w:rsidR="00D30DAB" w:rsidRPr="00D30DAB" w:rsidRDefault="00D30DAB" w:rsidP="00D30DA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физкультурных уголков в группе;</w:t>
      </w:r>
    </w:p>
    <w:p w:rsidR="00D30DAB" w:rsidRPr="00D30DAB" w:rsidRDefault="00D30DAB" w:rsidP="00D30DA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двигательного режима в течение дня;</w:t>
      </w:r>
    </w:p>
    <w:p w:rsidR="00D30DAB" w:rsidRPr="00D30DAB" w:rsidRDefault="00D30DAB" w:rsidP="00D30DA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благоприятного психологического климата;</w:t>
      </w:r>
    </w:p>
    <w:p w:rsidR="00D30DAB" w:rsidRPr="00D30DAB" w:rsidRDefault="00D30DAB" w:rsidP="00D30DA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одежды в зависимости от температуры воздуха.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Физические упражнения:</w:t>
      </w:r>
    </w:p>
    <w:p w:rsidR="00D30DAB" w:rsidRPr="00D30DAB" w:rsidRDefault="00D30DAB" w:rsidP="00D30DA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:rsidR="00D30DAB" w:rsidRPr="00D30DAB" w:rsidRDefault="00D30DAB" w:rsidP="00D30DA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 занятия;</w:t>
      </w:r>
    </w:p>
    <w:p w:rsidR="00D30DAB" w:rsidRPr="00D30DAB" w:rsidRDefault="00D30DAB" w:rsidP="00D30DA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динамические, спортивные игры;</w:t>
      </w:r>
    </w:p>
    <w:p w:rsidR="00D30DAB" w:rsidRPr="00D30DAB" w:rsidRDefault="00D30DAB" w:rsidP="00D30DA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бодрящая гимнастика после сна;</w:t>
      </w:r>
    </w:p>
    <w:p w:rsidR="00D30DAB" w:rsidRPr="00D30DAB" w:rsidRDefault="00D30DAB" w:rsidP="00D30DAB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 и развлечения.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Спецзакаливание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0DAB" w:rsidRPr="00D30DAB" w:rsidRDefault="00D30DAB" w:rsidP="00D30DA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закаливание;</w:t>
      </w:r>
    </w:p>
    <w:p w:rsidR="00D30DAB" w:rsidRPr="00D30DAB" w:rsidRDefault="00D30DAB" w:rsidP="00D30DA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гимнастика;</w:t>
      </w:r>
    </w:p>
    <w:p w:rsidR="00D30DAB" w:rsidRPr="00D30DAB" w:rsidRDefault="00D30DAB" w:rsidP="00D30DA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обширное умывание;</w:t>
      </w:r>
    </w:p>
    <w:p w:rsidR="00D30DAB" w:rsidRPr="00D30DAB" w:rsidRDefault="00D30DAB" w:rsidP="00D30DA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по «дорожкам здоровья»;</w:t>
      </w:r>
    </w:p>
    <w:p w:rsidR="00D30DAB" w:rsidRPr="00D30DAB" w:rsidRDefault="00D30DAB" w:rsidP="00D30DAB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полоскание горла и рта.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Психогигиенические мероприятия:</w:t>
      </w:r>
    </w:p>
    <w:p w:rsidR="00D30DAB" w:rsidRPr="00D30DAB" w:rsidRDefault="00D30DAB" w:rsidP="00D30DA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аутотренинга и релаксации;</w:t>
      </w:r>
    </w:p>
    <w:p w:rsidR="00D30DAB" w:rsidRPr="00D30DAB" w:rsidRDefault="00D30DAB" w:rsidP="00D30DA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0DAB" w:rsidRPr="00D30DAB" w:rsidRDefault="00D30DAB" w:rsidP="00D30DAB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музыкотерапии.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Традиционным мероприятием в зимний период стало проведение «Недели здоровья», в которой активно задействованы все участники педагогического процесса: дети, педагоги, родители. Реализуя задачи всех десяти образовательных областей, воспитатели максимально интересно и содержательно проводят эту неделю. Во всех группах, в соответствии с возрастом детей, проходят самые различные мероприятия по теме недели. Бесспорно, знания о здоровом образе </w:t>
      </w: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жизни, о правильном питании и пользе витаминов, о роли спорта для нашего здоровья, о необходимости соблюдения правил гигиены и т.д., помогут нашим детям расти более </w:t>
      </w:r>
      <w:proofErr w:type="gram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крепкими</w:t>
      </w:r>
      <w:proofErr w:type="gram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здоровыми.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неделя включает:</w:t>
      </w:r>
    </w:p>
    <w:p w:rsidR="00D30DAB" w:rsidRPr="00D30DAB" w:rsidRDefault="00D30DAB" w:rsidP="00D30DA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чистоты и опрятности.</w:t>
      </w:r>
    </w:p>
    <w:p w:rsidR="00D30DAB" w:rsidRPr="00D30DAB" w:rsidRDefault="00D30DAB" w:rsidP="00D30DA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здорового питания.</w:t>
      </w:r>
    </w:p>
    <w:p w:rsidR="00D30DAB" w:rsidRPr="00D30DAB" w:rsidRDefault="00D30DAB" w:rsidP="00D30DA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Знакомимся со строением организма.</w:t>
      </w:r>
    </w:p>
    <w:p w:rsidR="00D30DAB" w:rsidRPr="00D30DAB" w:rsidRDefault="00D30DAB" w:rsidP="00D30DA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хорошего настроения.</w:t>
      </w:r>
    </w:p>
    <w:p w:rsidR="00D30DAB" w:rsidRPr="00D30DAB" w:rsidRDefault="00D30DAB" w:rsidP="00D30DA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физкультуры и спорта.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Заканчивается «Неделя здоровья» большим музыкально-спортивным праздником на свежем воздухе.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обязательных условий воспитания культуры здоровья ребенка становится культура здоровья семьи. </w:t>
      </w:r>
      <w:proofErr w:type="gram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семьей по формированию потребности в здоровом образе жизни у детей</w:t>
      </w:r>
      <w:proofErr w:type="gram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как традиционные, так нетрадиционные формы работы с родителями, такие как информационные бюллетени, рекламные буклеты, тематические выставки, библиотека здоровья, оформляются информационные уголки здоровья, проводятся консультации, встречи, родительские собрания, спортивные семейные эстафеты. Родители – постоянные участники всех конкурсов, проводимых в ДОУ.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ДОУ проводится большая работа по 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валеологическому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воспитанию и образованию детей. Они подбирают эффективные методы и приемы, позволяющие в доступной форме преподнести знания о строении тела человека, о важности правильного питания, закаливания, сна и таким образом приобщают дошкольников к здоровому образу жизни. Представления об основах жизнедеятельности человека раскрываются при помощи элементарных опытов и экспериментов. Навыки здорового образа жизни формируются и закрепляются в дидактических, сюжетно-ролевых играх, упражнениях, в повседневной жизни.</w:t>
      </w:r>
    </w:p>
    <w:p w:rsidR="00D30DAB" w:rsidRDefault="00D30DAB" w:rsidP="00D3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коллективом совместно с медицинским персоналом в детском саду проводятся профилактические оздоровительные мероприятия, способствующие повышению сопротивляемости защитных свойств организма ребёнка. Особое значение в воспитании детей придаётся развитию движений через подвижные игры, как на физкультурных занятиях, так и в повседневной жизни. Физкультурные занятия во всех возрастных группах проводятся 3 раза в неделю. Большое значение уделяется организации полноценного дневного сна. После дневного отдыха проводится гимнастика после сна в сочетании с профилактическими процедурами и массажем.</w:t>
      </w:r>
    </w:p>
    <w:p w:rsidR="008412A9" w:rsidRDefault="008412A9" w:rsidP="00D3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2A9" w:rsidRDefault="008412A9" w:rsidP="00D3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2A9" w:rsidRDefault="008412A9" w:rsidP="00D3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2A9" w:rsidRDefault="008412A9" w:rsidP="00D3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2A9" w:rsidRDefault="008412A9" w:rsidP="00D3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2A9" w:rsidRDefault="008412A9" w:rsidP="00D3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2A9" w:rsidRDefault="008412A9" w:rsidP="00D3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2A9" w:rsidRDefault="008412A9" w:rsidP="00D3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2A9" w:rsidRDefault="008412A9" w:rsidP="00D3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2A9" w:rsidRDefault="008412A9" w:rsidP="00D3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2A9" w:rsidRDefault="008412A9" w:rsidP="00D3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2A9" w:rsidRDefault="008412A9" w:rsidP="00D3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2A9" w:rsidRPr="00D30DAB" w:rsidRDefault="008412A9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комплексы гимнастики после сна (лежа в постели).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 после сна позволяет пробудить организм, нормализовать кровообращение, снять вялость и сонливость, быстро прийти в бодрое состояние и настроение.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Проснувшись, улыбнуться. Затем, лежа на спине, дети растирают ладони, поглаживают руки от кистей вверх, ладонями растирают ушные раковины, круговыми движениями по часовой стрелке поглаживают живот.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 дети отбрасывают одеяло и закрываются одеялом (элемент оздоровительного закаливания).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Убирается из-под головы подушка, одеяло откидывается, и выполняются </w:t>
      </w:r>
      <w:proofErr w:type="gramStart"/>
      <w:r w:rsidRPr="00D30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</w:t>
      </w:r>
      <w:proofErr w:type="gramEnd"/>
      <w:r w:rsidRPr="00D30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лежа на спине, темп медленный и (или) средний.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1.</w:t>
      </w:r>
    </w:p>
    <w:p w:rsidR="00D30DAB" w:rsidRPr="00D30DAB" w:rsidRDefault="00D30DAB" w:rsidP="00D30D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животе, руки вдоль туловища. Спокойно сделать вдох и выдох (количество произвольное).</w:t>
      </w:r>
    </w:p>
    <w:p w:rsidR="00D30DAB" w:rsidRPr="00D30DAB" w:rsidRDefault="00D30DAB" w:rsidP="00D30D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животе, руки вдоль туловища. Потянуться, руки вверх. (2 раза)</w:t>
      </w:r>
    </w:p>
    <w:p w:rsidR="00D30DAB" w:rsidRPr="00D30DAB" w:rsidRDefault="00D30DAB" w:rsidP="00D30D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животе, руки вдоль туловища. Прогнуться, руки вверх. (2 раза)</w:t>
      </w:r>
    </w:p>
    <w:p w:rsidR="00D30DAB" w:rsidRPr="00D30DAB" w:rsidRDefault="00D30DAB" w:rsidP="00D30D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вверху. Повернуться на правый бок, затем на левый бок. (2 раза)</w:t>
      </w:r>
    </w:p>
    <w:p w:rsidR="00D30DAB" w:rsidRPr="00D30DAB" w:rsidRDefault="00D30DAB" w:rsidP="00D30D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под голову. Потянуть правую ногу пяткой вперед, носок на себя. То же левой ногой</w:t>
      </w:r>
      <w:proofErr w:type="gram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4 раза)</w:t>
      </w:r>
    </w:p>
    <w:p w:rsidR="00D30DAB" w:rsidRPr="00D30DAB" w:rsidRDefault="00D30DAB" w:rsidP="00D30D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вверху. Опустить руки вдоль туловища, вернуть в 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(5 раз)</w:t>
      </w:r>
    </w:p>
    <w:p w:rsidR="00D30DAB" w:rsidRPr="00D30DAB" w:rsidRDefault="00D30DAB" w:rsidP="00D30D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вдоль туловища. Обхватить руками согнутую в колене ногу. Вернуться в 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 с другой ногой. (3 раза каждой ногой).</w:t>
      </w:r>
    </w:p>
    <w:p w:rsidR="00D30DAB" w:rsidRPr="00D30DAB" w:rsidRDefault="00D30DAB" w:rsidP="00D30D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вдоль туловища. Обхватить руками согнутые в коленях ноги, подбородок прижать к коленям и сделать несколько покачиваний – «Орешек» (2 раза)</w:t>
      </w:r>
    </w:p>
    <w:p w:rsidR="00D30DAB" w:rsidRPr="00D30DAB" w:rsidRDefault="00D30DAB" w:rsidP="00D30DA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вдоль туловища. Спокойно сделать вдох-выдох.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2.</w:t>
      </w:r>
    </w:p>
    <w:p w:rsidR="00D30DAB" w:rsidRPr="00D30DAB" w:rsidRDefault="00D30DAB" w:rsidP="00D30DA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под голову, ноги прямые. Отведение и приведение стоп (10 раз)</w:t>
      </w:r>
    </w:p>
    <w:p w:rsidR="00D30DAB" w:rsidRPr="00D30DAB" w:rsidRDefault="00D30DAB" w:rsidP="00D30DA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 же. Попеременное отведение и приведение стоп (10 раз)</w:t>
      </w:r>
    </w:p>
    <w:p w:rsidR="00D30DAB" w:rsidRPr="00D30DAB" w:rsidRDefault="00D30DAB" w:rsidP="00D30DA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то же. 1 – поднять правую ногу вверх (нога прямая, носок оттянут), 2 – 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3 – поднять левую ногу, 4 – 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(12 раз)</w:t>
      </w:r>
    </w:p>
    <w:p w:rsidR="00D30DAB" w:rsidRPr="00D30DAB" w:rsidRDefault="00D30DAB" w:rsidP="00D30DA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вдоль туловища. 1 – опираясь на руки и пятки, поднять таз вверх. 2 – 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(6 раз)</w:t>
      </w:r>
    </w:p>
    <w:p w:rsidR="00D30DAB" w:rsidRPr="00D30DAB" w:rsidRDefault="00D30DAB" w:rsidP="00D30DA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под подбородком. 1 – поднять правую ногу вверх (нога прямая, носок оттянут) 2 – 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3 – поднять левую ногу, 4 – 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(12 раз)</w:t>
      </w:r>
    </w:p>
    <w:p w:rsidR="00D30DAB" w:rsidRPr="00D30DAB" w:rsidRDefault="00D30DAB" w:rsidP="00D30DA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животе, руки вверху. «Лодочка» (держать 10 сек.)</w:t>
      </w:r>
    </w:p>
    <w:p w:rsidR="00D30DAB" w:rsidRPr="00D30DAB" w:rsidRDefault="00D30DAB" w:rsidP="00D30DAB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вдоль туловища. 1 – поднять руки вверх – вдох, 2 – </w:t>
      </w:r>
      <w:proofErr w:type="spellStart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D30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выдох (6 раз)</w:t>
      </w:r>
    </w:p>
    <w:p w:rsidR="00D30DAB" w:rsidRPr="00D30DAB" w:rsidRDefault="00D30DAB" w:rsidP="00D30D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3.</w:t>
      </w:r>
    </w:p>
    <w:p w:rsidR="00D30DAB" w:rsidRPr="008412A9" w:rsidRDefault="00D30DAB" w:rsidP="00D30DA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</w:t>
      </w:r>
      <w:proofErr w:type="spellEnd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вдоль туловища. 1 –поднять руки вверх – вдох, 2 – </w:t>
      </w:r>
      <w:proofErr w:type="spellStart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выдох </w:t>
      </w:r>
      <w:proofErr w:type="gramStart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раз)</w:t>
      </w:r>
    </w:p>
    <w:p w:rsidR="00D30DAB" w:rsidRPr="008412A9" w:rsidRDefault="00D30DAB" w:rsidP="00D30DA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то же. 1 – сгруппироваться (обхватить руками колени, подбородок прижать к коленям), 2 – </w:t>
      </w:r>
      <w:proofErr w:type="spellStart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(6 раз)</w:t>
      </w:r>
    </w:p>
    <w:p w:rsidR="00D30DAB" w:rsidRPr="008412A9" w:rsidRDefault="00D30DAB" w:rsidP="00D30DA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за головой. Выполнять </w:t>
      </w:r>
      <w:proofErr w:type="spellStart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скрестные</w:t>
      </w:r>
      <w:proofErr w:type="spellEnd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махи ногами – «Ножницы» – 10 сек., отдых – 5 сек. (4 раза)</w:t>
      </w:r>
    </w:p>
    <w:p w:rsidR="00D30DAB" w:rsidRPr="008412A9" w:rsidRDefault="00D30DAB" w:rsidP="00D30DA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ноги согнуты в коленях. 1 – опустить колени на кровать вправо, 2 – </w:t>
      </w:r>
      <w:proofErr w:type="spellStart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3 – то же влево, 4 – </w:t>
      </w:r>
      <w:proofErr w:type="spellStart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(10 раз)</w:t>
      </w:r>
    </w:p>
    <w:p w:rsidR="00D30DAB" w:rsidRPr="008412A9" w:rsidRDefault="00D30DAB" w:rsidP="00D30DA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животе, руки вдоль туловища. Выполнять упражнение «Коробочка» (2 раза)</w:t>
      </w:r>
    </w:p>
    <w:p w:rsidR="00D30DAB" w:rsidRPr="008412A9" w:rsidRDefault="00D30DAB" w:rsidP="00D30DAB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спине, руки вдоль туловища. 1 – поднять руки вверх – вдох, 2 – </w:t>
      </w:r>
      <w:proofErr w:type="spellStart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41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выдох. (6 раз).</w:t>
      </w:r>
    </w:p>
    <w:p w:rsidR="00D30DAB" w:rsidRPr="008412A9" w:rsidRDefault="00D30DAB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D30DAB" w:rsidRPr="008412A9" w:rsidRDefault="00D30DAB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D30DAB" w:rsidRDefault="00D30DAB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Pr="008412A9" w:rsidRDefault="008412A9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D30DAB" w:rsidRPr="008412A9" w:rsidRDefault="00D30DAB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D30DAB" w:rsidRPr="008412A9" w:rsidRDefault="00D30DAB" w:rsidP="00D30DAB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</w:p>
    <w:p w:rsidR="008412A9" w:rsidRPr="008412A9" w:rsidRDefault="008412A9" w:rsidP="008412A9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кроссворда “Здоровье”.</w:t>
      </w:r>
    </w:p>
    <w:p w:rsidR="008412A9" w:rsidRPr="008412A9" w:rsidRDefault="008412A9" w:rsidP="00841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природных закаливающих факторов (вода).</w:t>
      </w:r>
    </w:p>
    <w:p w:rsidR="008412A9" w:rsidRPr="008412A9" w:rsidRDefault="008412A9" w:rsidP="00841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Лекарственное растение, название которого происходит от имени древнегреческого бога (адонис).</w:t>
      </w:r>
    </w:p>
    <w:p w:rsidR="008412A9" w:rsidRPr="008412A9" w:rsidRDefault="008412A9" w:rsidP="00841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Бегун на короткие дистанции (спринтер).</w:t>
      </w:r>
    </w:p>
    <w:p w:rsidR="008412A9" w:rsidRPr="008412A9" w:rsidRDefault="008412A9" w:rsidP="00841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размеренный распорядок действий на день (режим).</w:t>
      </w:r>
    </w:p>
    <w:p w:rsidR="008412A9" w:rsidRPr="008412A9" w:rsidRDefault="008412A9" w:rsidP="00841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Продукт питания, полезный для здоровья ребёнка (молоко).</w:t>
      </w:r>
    </w:p>
    <w:p w:rsidR="008412A9" w:rsidRPr="008412A9" w:rsidRDefault="008412A9" w:rsidP="00841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Крупнейшие международные спортивные соревнования (олимпиада).</w:t>
      </w:r>
    </w:p>
    <w:p w:rsidR="008412A9" w:rsidRPr="008412A9" w:rsidRDefault="008412A9" w:rsidP="00841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спорта (альпинизм).</w:t>
      </w:r>
    </w:p>
    <w:p w:rsidR="008412A9" w:rsidRPr="008412A9" w:rsidRDefault="008412A9" w:rsidP="00841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 для игры в спортивные и подвижные игры (мяч).</w:t>
      </w:r>
    </w:p>
    <w:p w:rsidR="008412A9" w:rsidRPr="008412A9" w:rsidRDefault="008412A9" w:rsidP="00841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Растение, обладающее </w:t>
      </w:r>
      <w:proofErr w:type="spellStart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фитонцидными</w:t>
      </w:r>
      <w:proofErr w:type="spellEnd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свойствами (чеснок).</w:t>
      </w:r>
    </w:p>
    <w:p w:rsidR="008412A9" w:rsidRPr="008412A9" w:rsidRDefault="008412A9" w:rsidP="00841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инвентарь (коньки).</w:t>
      </w:r>
    </w:p>
    <w:p w:rsidR="008412A9" w:rsidRPr="008412A9" w:rsidRDefault="008412A9" w:rsidP="00841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организма противостоять различным болезнетворным микроорганизмам (иммунитет).</w:t>
      </w:r>
    </w:p>
    <w:p w:rsidR="008412A9" w:rsidRPr="008412A9" w:rsidRDefault="008412A9" w:rsidP="00841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активного отдыха (туризм).</w:t>
      </w:r>
    </w:p>
    <w:p w:rsidR="008412A9" w:rsidRPr="008412A9" w:rsidRDefault="008412A9" w:rsidP="00841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Витаминный напиток (морс).</w:t>
      </w:r>
    </w:p>
    <w:p w:rsidR="008412A9" w:rsidRPr="008412A9" w:rsidRDefault="008412A9" w:rsidP="008412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Физиологический процесс, во время которого происходит отдых организма (сон).</w:t>
      </w:r>
    </w:p>
    <w:p w:rsidR="008412A9" w:rsidRDefault="008412A9" w:rsidP="008412A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55BAFAC" wp14:editId="296F1534">
            <wp:extent cx="4981575" cy="2381250"/>
            <wp:effectExtent l="0" t="0" r="9525" b="0"/>
            <wp:docPr id="2" name="Рисунок 2" descr="https://urok.1sept.ru/%D1%81%D1%82%D0%B0%D1%82%D1%8C%D0%B8/64579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45796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A9" w:rsidRDefault="008412A9" w:rsidP="008412A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12A9" w:rsidRPr="008412A9" w:rsidRDefault="008412A9" w:rsidP="008412A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Замените предложение пословицей.</w:t>
      </w:r>
    </w:p>
    <w:p w:rsidR="008412A9" w:rsidRPr="008412A9" w:rsidRDefault="008412A9" w:rsidP="008412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Береги здоровье (Береги платье </w:t>
      </w:r>
      <w:proofErr w:type="spellStart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снову</w:t>
      </w:r>
      <w:proofErr w:type="spellEnd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здоровье смолоду.</w:t>
      </w:r>
      <w:proofErr w:type="gramEnd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Болен – лечись, а здоров, так берегись.)</w:t>
      </w:r>
      <w:proofErr w:type="gramEnd"/>
    </w:p>
    <w:p w:rsidR="008412A9" w:rsidRPr="008412A9" w:rsidRDefault="008412A9" w:rsidP="008412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Ешь лук (Лук от семи недуг.</w:t>
      </w:r>
      <w:proofErr w:type="gramEnd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Лук – здоровью друг.)</w:t>
      </w:r>
      <w:proofErr w:type="gramEnd"/>
    </w:p>
    <w:p w:rsidR="008412A9" w:rsidRPr="008412A9" w:rsidRDefault="008412A9" w:rsidP="008412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Будь бодрым, занимайся физкультурой (В здоровом теле, здоровый дух.</w:t>
      </w:r>
      <w:proofErr w:type="gramEnd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Быстрого и ловкого и болезнь не догонит.)</w:t>
      </w:r>
      <w:proofErr w:type="gramEnd"/>
    </w:p>
    <w:p w:rsidR="008412A9" w:rsidRPr="008412A9" w:rsidRDefault="008412A9" w:rsidP="008412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Умывайся, принимай душ каждый день (Чистота – залог здоровья)</w:t>
      </w:r>
    </w:p>
    <w:p w:rsidR="008412A9" w:rsidRPr="008412A9" w:rsidRDefault="008412A9" w:rsidP="008412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Здоровье бесценно (Здоровье за деньги не купишь)</w:t>
      </w:r>
    </w:p>
    <w:p w:rsidR="008412A9" w:rsidRPr="008412A9" w:rsidRDefault="008412A9" w:rsidP="008412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Здоровый все одолеет (</w:t>
      </w:r>
      <w:proofErr w:type="gramStart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Здоровому</w:t>
      </w:r>
      <w:proofErr w:type="gramEnd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горе не горе, а беда не зарок)</w:t>
      </w:r>
    </w:p>
    <w:p w:rsidR="008412A9" w:rsidRPr="008412A9" w:rsidRDefault="008412A9" w:rsidP="008412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Здоровому всё по плечу (Здоровому и горе не горе, а беда не зарок.)</w:t>
      </w:r>
      <w:proofErr w:type="gramEnd"/>
    </w:p>
    <w:p w:rsidR="00D30DAB" w:rsidRPr="008412A9" w:rsidRDefault="008412A9" w:rsidP="008412A9">
      <w:pPr>
        <w:tabs>
          <w:tab w:val="left" w:pos="142"/>
        </w:tabs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Закаляйся с детства (Смолоду закалишься – на весь век сгодишься</w:t>
      </w:r>
      <w:proofErr w:type="gramEnd"/>
    </w:p>
    <w:p w:rsidR="00D30DAB" w:rsidRPr="008412A9" w:rsidRDefault="00D30DAB">
      <w:pPr>
        <w:rPr>
          <w:rFonts w:ascii="Times New Roman" w:hAnsi="Times New Roman" w:cs="Times New Roman"/>
          <w:sz w:val="28"/>
          <w:szCs w:val="28"/>
        </w:rPr>
      </w:pPr>
    </w:p>
    <w:p w:rsidR="00D30DAB" w:rsidRPr="008412A9" w:rsidRDefault="00D30DAB">
      <w:pPr>
        <w:rPr>
          <w:rFonts w:ascii="Times New Roman" w:hAnsi="Times New Roman" w:cs="Times New Roman"/>
          <w:sz w:val="28"/>
          <w:szCs w:val="28"/>
        </w:rPr>
      </w:pPr>
    </w:p>
    <w:p w:rsidR="008412A9" w:rsidRPr="00D30DAB" w:rsidRDefault="008412A9" w:rsidP="008412A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родителей “Здоровье ребёнка”</w:t>
      </w:r>
    </w:p>
    <w:p w:rsidR="008412A9" w:rsidRPr="00D30DAB" w:rsidRDefault="008412A9" w:rsidP="008412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(“программа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минимум” в обучении детей здоровому образу жизни)</w:t>
      </w:r>
    </w:p>
    <w:p w:rsidR="008412A9" w:rsidRPr="00D30DAB" w:rsidRDefault="008412A9" w:rsidP="00841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полоскать рот после каждого приема пищи, чистить зубы утром и на ночь;</w:t>
      </w:r>
    </w:p>
    <w:p w:rsidR="008412A9" w:rsidRPr="00D30DAB" w:rsidRDefault="008412A9" w:rsidP="00841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мыть овощи и фрукты проточной водой;</w:t>
      </w:r>
    </w:p>
    <w:p w:rsidR="008412A9" w:rsidRPr="00D30DAB" w:rsidRDefault="008412A9" w:rsidP="00841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мыть руки после еды, после посещения туалета;</w:t>
      </w:r>
    </w:p>
    <w:p w:rsidR="008412A9" w:rsidRPr="00D30DAB" w:rsidRDefault="008412A9" w:rsidP="00841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 менять носочки, трусики, носовые платки;</w:t>
      </w:r>
    </w:p>
    <w:p w:rsidR="008412A9" w:rsidRPr="00D30DAB" w:rsidRDefault="008412A9" w:rsidP="00841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ежедневно совершать пешие прогулки;</w:t>
      </w:r>
    </w:p>
    <w:p w:rsidR="008412A9" w:rsidRPr="00D30DAB" w:rsidRDefault="008412A9" w:rsidP="00841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расслабляться, гасить отрицательные эмоции;</w:t>
      </w:r>
    </w:p>
    <w:p w:rsidR="008412A9" w:rsidRPr="00D30DAB" w:rsidRDefault="008412A9" w:rsidP="00841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избегать опасных ситуаций для жизни и здоровья;</w:t>
      </w:r>
    </w:p>
    <w:p w:rsidR="008412A9" w:rsidRPr="00D30DAB" w:rsidRDefault="008412A9" w:rsidP="00841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заботится о чистоте окружающей среды /группе, участке, клумбе и др./;</w:t>
      </w:r>
    </w:p>
    <w:p w:rsidR="008412A9" w:rsidRPr="00D30DAB" w:rsidRDefault="008412A9" w:rsidP="00841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следить за своей осанкой;</w:t>
      </w:r>
    </w:p>
    <w:p w:rsidR="008412A9" w:rsidRPr="00D30DAB" w:rsidRDefault="008412A9" w:rsidP="00841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как правильно вести себя в общественных местах; /закреплять привычки положительного поведения, доброжелательное отношение к взрослым и сверстникам, поступать соответственно нормами и правилам поведения/;</w:t>
      </w:r>
    </w:p>
    <w:p w:rsidR="008412A9" w:rsidRPr="00D30DAB" w:rsidRDefault="008412A9" w:rsidP="00841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уважать друг друга. Чутко относиться к людям с ограниченными возможностями;</w:t>
      </w:r>
    </w:p>
    <w:p w:rsidR="008412A9" w:rsidRDefault="008412A9" w:rsidP="008412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контактировать с другими людьми.</w:t>
      </w:r>
    </w:p>
    <w:p w:rsidR="008412A9" w:rsidRDefault="008412A9" w:rsidP="008412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12A9" w:rsidRDefault="008412A9" w:rsidP="008412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12A9" w:rsidRPr="008412A9" w:rsidRDefault="008412A9" w:rsidP="008412A9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задание:</w:t>
      </w:r>
    </w:p>
    <w:p w:rsidR="008412A9" w:rsidRPr="00D30DAB" w:rsidRDefault="008412A9" w:rsidP="008412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12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опрос детей своей</w:t>
      </w: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возрастной группы (средняя, старшая, подготовительная группа).</w:t>
      </w:r>
    </w:p>
    <w:p w:rsidR="008412A9" w:rsidRPr="00D30DAB" w:rsidRDefault="008412A9" w:rsidP="008412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с детьми по теме </w:t>
      </w:r>
      <w:r w:rsidRPr="00D30DA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“Здоровье”:</w:t>
      </w:r>
    </w:p>
    <w:p w:rsidR="008412A9" w:rsidRPr="00D30DAB" w:rsidRDefault="008412A9" w:rsidP="008412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“Какого человека можно называть здоровым человеком?”.</w:t>
      </w:r>
    </w:p>
    <w:p w:rsidR="008412A9" w:rsidRPr="00D30DAB" w:rsidRDefault="008412A9" w:rsidP="008412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“Что нужно делать, чтобы быть здоровым?”</w:t>
      </w:r>
    </w:p>
    <w:p w:rsidR="008412A9" w:rsidRPr="00D30DAB" w:rsidRDefault="008412A9" w:rsidP="008412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“Ты здоровый человек?”.</w:t>
      </w:r>
    </w:p>
    <w:p w:rsidR="008412A9" w:rsidRPr="00D30DAB" w:rsidRDefault="008412A9" w:rsidP="008412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0D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результатов опроса детей подводится на педсовете.</w:t>
      </w:r>
    </w:p>
    <w:p w:rsidR="008412A9" w:rsidRPr="00D30DAB" w:rsidRDefault="008412A9" w:rsidP="008412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8412A9" w:rsidRPr="00D30DAB" w:rsidSect="008412A9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D6B"/>
    <w:multiLevelType w:val="multilevel"/>
    <w:tmpl w:val="058C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6F7164"/>
    <w:multiLevelType w:val="multilevel"/>
    <w:tmpl w:val="B8BE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007AFC"/>
    <w:multiLevelType w:val="multilevel"/>
    <w:tmpl w:val="BEAE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B22FD1"/>
    <w:multiLevelType w:val="multilevel"/>
    <w:tmpl w:val="6756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22C12"/>
    <w:multiLevelType w:val="multilevel"/>
    <w:tmpl w:val="EBC2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976411"/>
    <w:multiLevelType w:val="multilevel"/>
    <w:tmpl w:val="4BAE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70F67"/>
    <w:multiLevelType w:val="multilevel"/>
    <w:tmpl w:val="4D92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045BBC"/>
    <w:multiLevelType w:val="multilevel"/>
    <w:tmpl w:val="156A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1721F"/>
    <w:multiLevelType w:val="multilevel"/>
    <w:tmpl w:val="C6E8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9660A"/>
    <w:multiLevelType w:val="multilevel"/>
    <w:tmpl w:val="B756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343EC5"/>
    <w:multiLevelType w:val="multilevel"/>
    <w:tmpl w:val="8EE0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971FE9"/>
    <w:multiLevelType w:val="multilevel"/>
    <w:tmpl w:val="B6DC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B5AEC"/>
    <w:multiLevelType w:val="multilevel"/>
    <w:tmpl w:val="D2A0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7A324A"/>
    <w:multiLevelType w:val="multilevel"/>
    <w:tmpl w:val="DF74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95D57"/>
    <w:multiLevelType w:val="multilevel"/>
    <w:tmpl w:val="1E02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B37595"/>
    <w:multiLevelType w:val="multilevel"/>
    <w:tmpl w:val="59E6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65547"/>
    <w:multiLevelType w:val="multilevel"/>
    <w:tmpl w:val="9EF4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2C3D68"/>
    <w:multiLevelType w:val="multilevel"/>
    <w:tmpl w:val="0E76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9B4713"/>
    <w:multiLevelType w:val="multilevel"/>
    <w:tmpl w:val="AE9E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56053D"/>
    <w:multiLevelType w:val="multilevel"/>
    <w:tmpl w:val="4326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DA524D"/>
    <w:multiLevelType w:val="multilevel"/>
    <w:tmpl w:val="2B56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3"/>
  </w:num>
  <w:num w:numId="5">
    <w:abstractNumId w:val="3"/>
  </w:num>
  <w:num w:numId="6">
    <w:abstractNumId w:val="15"/>
  </w:num>
  <w:num w:numId="7">
    <w:abstractNumId w:val="7"/>
  </w:num>
  <w:num w:numId="8">
    <w:abstractNumId w:val="18"/>
  </w:num>
  <w:num w:numId="9">
    <w:abstractNumId w:val="20"/>
  </w:num>
  <w:num w:numId="10">
    <w:abstractNumId w:val="14"/>
  </w:num>
  <w:num w:numId="11">
    <w:abstractNumId w:val="9"/>
  </w:num>
  <w:num w:numId="12">
    <w:abstractNumId w:val="12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10"/>
  </w:num>
  <w:num w:numId="18">
    <w:abstractNumId w:val="16"/>
  </w:num>
  <w:num w:numId="19">
    <w:abstractNumId w:val="19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64"/>
    <w:rsid w:val="003F6805"/>
    <w:rsid w:val="008412A9"/>
    <w:rsid w:val="008F053B"/>
    <w:rsid w:val="00AA35BE"/>
    <w:rsid w:val="00C50BA6"/>
    <w:rsid w:val="00D30DAB"/>
    <w:rsid w:val="00E36E64"/>
    <w:rsid w:val="00E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3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</dc:creator>
  <cp:lastModifiedBy>лис</cp:lastModifiedBy>
  <cp:revision>11</cp:revision>
  <dcterms:created xsi:type="dcterms:W3CDTF">2019-10-28T17:32:00Z</dcterms:created>
  <dcterms:modified xsi:type="dcterms:W3CDTF">2019-10-29T19:15:00Z</dcterms:modified>
</cp:coreProperties>
</file>